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CoverKicker"/>
      </w:pPr>
      <w:r>
        <w:rPr>
          <w:smallCaps/>
          <w:color w:val="1F6E6E"/>
          <w:sz w:val="18"/>
        </w:rPr>
        <w:t xml:space="preserve">nhilaw.com sample document</w:t>
      </w:r>
    </w:p>
    <w:bookmarkStart w:id="23" w:name="X98aab4846fe406330fead35ecece4351443b701"/>
    <w:p>
      <w:pPr>
        <w:pStyle w:val="Heading1"/>
      </w:pPr>
      <w:r>
        <w:t xml:space="preserve">Form E3-1. Declaration of Provenance and Chain of Custody for Found Material</w:t>
      </w:r>
    </w:p>
    <w:p>
      <w:pPr>
        <w:pStyle w:val="FirstParagraph"/>
        <w:pBdr>
          <w:left w:val="single" w:sz="18" w:space="8" w:color="1F6E6E"/>
        </w:pBdr>
        <w:spacing w:after="160" w:line="259" w:lineRule="auto"/>
        <w:ind w:left="216"/>
      </w:pPr>
      <w:r>
        <w:rPr>
          <w:b/>
          <w:sz w:val="19"/>
        </w:rPr>
        <w:t xml:space="preserve">Instructions page. Delete this page before use. </w:t>
      </w:r>
      <w:r>
        <w:rPr>
          <w:sz w:val="19"/>
        </w:rPr>
        <w:t>Sample template for use by or with a licensed attorney. Not legal advice. Laws differ by jurisdiction and change; adapt the document to your facts and check every citation before relying on it. Version 1.10, October 2026. Legal information, not legal advice. Published by the Emergent Frontiers Institute (NHI Law is not a law firm). Citations checked in October 2026; check every citation before relying on it. Web version: https://nhilaw.com/forms/e3-1.html</w:t>
      </w:r>
    </w:p>
    <w:p>
      <w:pPr>
        <w:pStyle w:val="BodyText"/>
        <w:spacing w:after="160" w:line="259" w:lineRule="auto"/>
      </w:pPr>
      <w:r>
        <w:rPr>
          <w:bCs/>
          <w:b/>
        </w:rPr>
        <w:t xml:space="preserve">When to use.</w:t>
      </w:r>
      <w:r>
        <w:t xml:space="preserve"> </w:t>
      </w:r>
      <w:r>
        <w:t xml:space="preserve">A finder or landowner documenting provenance and custody of material found on private land.</w:t>
      </w:r>
      <w:r>
        <w:t xml:space="preserve"> </w:t>
      </w:r>
      <w:r>
        <w:rPr>
          <w:bCs/>
          <w:b/>
        </w:rPr>
        <w:t xml:space="preserve">Not for:</w:t>
      </w:r>
      <w:r>
        <w:t xml:space="preserve"> </w:t>
      </w:r>
      <w:r>
        <w:t xml:space="preserve">Material obtained from a government program.</w:t>
      </w:r>
    </w:p>
    <w:p>
      <w:pPr>
        <w:pStyle w:val="BodyText"/>
        <w:spacing w:after="160" w:line="259" w:lineRule="auto"/>
      </w:pPr>
      <w:r>
        <w:rPr>
          <w:bCs/>
          <w:b/>
        </w:rPr>
        <w:t xml:space="preserve">Deadlines.</w:t>
      </w:r>
      <w:r>
        <w:t xml:space="preserve"> </w:t>
      </w:r>
      <w:r>
        <w:t xml:space="preserve">Prepare as soon as possible after discovery and update at each transfer.</w:t>
      </w:r>
    </w:p>
    <w:p>
      <w:pPr>
        <w:pStyle w:val="BodyText"/>
        <w:spacing w:lineRule="exact" w:line="40" w:before="0" w:after="0"/>
        <w:sectPr>
          <w:headerReference w:type="default" r:id="rId9"/>
          <w:footerReference w:type="default" r:id="rId10"/>
          <w:pgSz w:h="15840" w:w="12240"/>
          <w:pgMar w:bottom="1440" w:left="1440" w:right="1440" w:top="1440" w:header="720" w:footer="576"/>
        </w:sectPr>
      </w:pPr>
    </w:p>
    <w:p>
      <w:pPr>
        <w:spacing w:lineRule="exact" w:line="240" w:before="0" w:after="0"/>
      </w:pPr>
      <w:r>
        <w:rPr>
          <w:rFonts w:ascii="Times New Roman" w:hAnsi="Times New Roman" w:cs="Times New Roman" w:eastAsia="Times New Roman"/>
          <w:b w:val="0"/>
          <w:sz w:val="24"/>
        </w:rPr>
        <w:t>[ATTORNEY NAME] (State Bar No. [______])</w:t>
      </w:r>
    </w:p>
    <w:p>
      <w:pPr>
        <w:spacing w:lineRule="exact" w:line="240" w:before="0" w:after="0"/>
      </w:pPr>
      <w:r>
        <w:rPr>
          <w:rFonts w:ascii="Times New Roman" w:hAnsi="Times New Roman" w:cs="Times New Roman" w:eastAsia="Times New Roman"/>
          <w:b w:val="0"/>
          <w:sz w:val="24"/>
        </w:rPr>
        <w:t>[FIRM NAME]</w:t>
      </w:r>
    </w:p>
    <w:p>
      <w:pPr>
        <w:spacing w:lineRule="exact" w:line="240" w:before="0" w:after="0"/>
      </w:pPr>
      <w:r>
        <w:rPr>
          <w:rFonts w:ascii="Times New Roman" w:hAnsi="Times New Roman" w:cs="Times New Roman" w:eastAsia="Times New Roman"/>
          <w:b w:val="0"/>
          <w:sz w:val="24"/>
        </w:rPr>
        <w:t>[Street address]</w:t>
      </w:r>
    </w:p>
    <w:p>
      <w:pPr>
        <w:spacing w:lineRule="exact" w:line="240" w:before="0" w:after="0"/>
      </w:pPr>
      <w:r>
        <w:rPr>
          <w:rFonts w:ascii="Times New Roman" w:hAnsi="Times New Roman" w:cs="Times New Roman" w:eastAsia="Times New Roman"/>
          <w:b w:val="0"/>
          <w:sz w:val="24"/>
        </w:rPr>
        <w:t>[City, State ZIP]</w:t>
      </w:r>
    </w:p>
    <w:p>
      <w:pPr>
        <w:spacing w:lineRule="exact" w:line="240" w:before="0" w:after="0"/>
      </w:pPr>
      <w:r>
        <w:rPr>
          <w:rFonts w:ascii="Times New Roman" w:hAnsi="Times New Roman" w:cs="Times New Roman" w:eastAsia="Times New Roman"/>
          <w:b w:val="0"/>
          <w:sz w:val="24"/>
        </w:rPr>
        <w:t>Telephone: [(___) ___-____]</w:t>
      </w:r>
    </w:p>
    <w:p>
      <w:pPr>
        <w:spacing w:lineRule="exact" w:line="240" w:before="0" w:after="0"/>
      </w:pPr>
      <w:r>
        <w:rPr>
          <w:rFonts w:ascii="Times New Roman" w:hAnsi="Times New Roman" w:cs="Times New Roman" w:eastAsia="Times New Roman"/>
          <w:b w:val="0"/>
          <w:sz w:val="24"/>
        </w:rPr>
        <w:t>Email: [__________]</w:t>
      </w:r>
    </w:p>
    <w:p>
      <w:pPr>
        <w:spacing w:lineRule="exact" w:line="240" w:before="0" w:after="0"/>
      </w:pPr>
    </w:p>
    <w:p>
      <w:pPr>
        <w:spacing w:lineRule="exact" w:line="240" w:before="0" w:after="0"/>
      </w:pPr>
      <w:r>
        <w:rPr>
          <w:rFonts w:ascii="Times New Roman" w:hAnsi="Times New Roman" w:cs="Times New Roman" w:eastAsia="Times New Roman"/>
          <w:b w:val="0"/>
          <w:sz w:val="24"/>
        </w:rPr>
        <w:t>Attorneys for Plaintiff [NAME]</w:t>
      </w:r>
    </w:p>
    <w:p>
      <w:pPr>
        <w:spacing w:lineRule="exact" w:line="240" w:before="0" w:after="0"/>
      </w:pPr>
    </w:p>
    <w:p>
      <w:pPr>
        <w:spacing w:lineRule="exact" w:line="240" w:before="0" w:after="0"/>
      </w:pPr>
    </w:p>
    <w:p>
      <w:pPr>
        <w:spacing w:lineRule="exact" w:line="240" w:before="0" w:after="0"/>
        <w:jc w:val="center"/>
      </w:pPr>
      <w:r>
        <w:rPr>
          <w:rFonts w:ascii="Times New Roman" w:hAnsi="Times New Roman" w:cs="Times New Roman" w:eastAsia="Times New Roman"/>
          <w:b/>
          <w:sz w:val="24"/>
        </w:rPr>
        <w:t>[NAME OF COURT]</w:t>
      </w:r>
    </w:p>
    <w:p>
      <w:pPr>
        <w:spacing w:lineRule="exact" w:line="240" w:before="0" w:after="0"/>
        <w:jc w:val="center"/>
      </w:pPr>
      <w:r>
        <w:rPr>
          <w:rFonts w:ascii="Times New Roman" w:hAnsi="Times New Roman" w:cs="Times New Roman" w:eastAsia="Times New Roman"/>
          <w:b/>
          <w:sz w:val="24"/>
        </w:rPr>
        <w:t>[DISTRICT OR COUNTY]</w:t>
      </w:r>
    </w:p>
    <w:p>
      <w:pPr>
        <w:spacing w:lineRule="exact" w:line="240" w:before="0" w:after="0"/>
      </w:pPr>
    </w:p>
    <w:tbl>
      <w:tblPr>
        <w:tblW w:type="auto" w:w="0"/>
        <w:jc w:val="left"/>
        <w:tblLayout w:type="fixed"/>
        <w:tblLook w:firstColumn="1" w:firstRow="1" w:lastColumn="0" w:lastRow="0" w:noHBand="0" w:noVBand="1" w:val="04A0"/>
      </w:tblPr>
      <w:tblGrid>
        <w:gridCol w:w="4680"/>
        <w:gridCol w:w="4680"/>
      </w:tblGrid>
      <w:tr>
        <w:tc>
          <w:tcPr>
            <w:tcW w:type="dxa" w:w="4824"/>
            <w:tcBorders>
              <w:right w:val="single" w:sz="4" w:color="000000"/>
              <w:bottom w:val="single" w:sz="4" w:color="000000"/>
            </w:tcBorders>
            <w:tcMar>
              <w:top w:w="0" w:type="dxa"/>
              <w:bottom w:w="0" w:type="dxa"/>
              <w:left w:w="0" w:type="dxa"/>
              <w:right w:w="100" w:type="dxa"/>
            </w:tcMar>
          </w:tcPr>
          <w:p>
            <w:pPr>
              <w:spacing w:lineRule="exact" w:line="240" w:before="0" w:after="0"/>
            </w:pPr>
            <w:r>
              <w:rPr>
                <w:rFonts w:ascii="Times New Roman" w:hAnsi="Times New Roman" w:cs="Times New Roman" w:eastAsia="Times New Roman"/>
                <w:b w:val="0"/>
                <w:sz w:val="24"/>
              </w:rPr>
              <w:t>[PARTY NAME],</w:t>
            </w:r>
          </w:p>
          <w:p>
            <w:pPr>
              <w:spacing w:lineRule="exact" w:line="240" w:before="0" w:after="0"/>
              <w:ind w:left="2160"/>
            </w:pPr>
            <w:r>
              <w:rPr>
                <w:rFonts w:ascii="Times New Roman" w:hAnsi="Times New Roman" w:cs="Times New Roman" w:eastAsia="Times New Roman"/>
                <w:b w:val="0"/>
                <w:sz w:val="24"/>
              </w:rPr>
              <w:t>Plaintiff,</w:t>
            </w:r>
          </w:p>
          <w:p>
            <w:pPr>
              <w:spacing w:lineRule="exact" w:line="240" w:before="0" w:after="0"/>
            </w:pPr>
          </w:p>
          <w:p>
            <w:pPr>
              <w:spacing w:lineRule="exact" w:line="240" w:before="0" w:after="0"/>
            </w:pPr>
            <w:r>
              <w:rPr>
                <w:rFonts w:ascii="Times New Roman" w:hAnsi="Times New Roman" w:cs="Times New Roman" w:eastAsia="Times New Roman"/>
                <w:b w:val="0"/>
                <w:sz w:val="24"/>
              </w:rPr>
              <w:t>v.</w:t>
            </w:r>
          </w:p>
          <w:p>
            <w:pPr>
              <w:spacing w:lineRule="exact" w:line="240" w:before="0" w:after="0"/>
            </w:pPr>
          </w:p>
          <w:p>
            <w:pPr>
              <w:spacing w:lineRule="exact" w:line="240" w:before="0" w:after="0"/>
            </w:pPr>
            <w:r>
              <w:rPr>
                <w:rFonts w:ascii="Times New Roman" w:hAnsi="Times New Roman" w:cs="Times New Roman" w:eastAsia="Times New Roman"/>
                <w:b w:val="0"/>
                <w:sz w:val="24"/>
              </w:rPr>
              <w:t>[PARTY NAME],</w:t>
            </w:r>
          </w:p>
          <w:p>
            <w:pPr>
              <w:spacing w:lineRule="exact" w:line="240" w:before="0" w:after="0"/>
              <w:ind w:left="2160"/>
            </w:pPr>
            <w:r>
              <w:rPr>
                <w:rFonts w:ascii="Times New Roman" w:hAnsi="Times New Roman" w:cs="Times New Roman" w:eastAsia="Times New Roman"/>
                <w:b w:val="0"/>
                <w:sz w:val="24"/>
              </w:rPr>
              <w:t>Defendant.</w:t>
            </w:r>
          </w:p>
          <w:p>
            <w:pPr>
              <w:spacing w:lineRule="exact" w:line="240" w:before="0" w:after="0"/>
            </w:pPr>
          </w:p>
          <w:p>
            <w:pPr>
              <w:spacing w:lineRule="exact" w:line="240" w:before="0" w:after="0"/>
            </w:pPr>
          </w:p>
        </w:tc>
        <w:tc>
          <w:tcPr>
            <w:tcW w:type="dxa" w:w="4392"/>
            <w:tcMar>
              <w:top w:w="0" w:type="dxa"/>
              <w:bottom w:w="0" w:type="dxa"/>
              <w:left w:w="160" w:type="dxa"/>
              <w:right w:w="100" w:type="dxa"/>
            </w:tcMar>
          </w:tcPr>
          <w:p>
            <w:pPr>
              <w:spacing w:lineRule="exact" w:line="240" w:before="0" w:after="0"/>
            </w:pPr>
            <w:r>
              <w:rPr>
                <w:rFonts w:ascii="Times New Roman" w:hAnsi="Times New Roman" w:cs="Times New Roman" w:eastAsia="Times New Roman"/>
                <w:b w:val="0"/>
                <w:sz w:val="24"/>
              </w:rPr>
              <w:t>Case No. [__________]</w:t>
            </w:r>
          </w:p>
          <w:p>
            <w:pPr>
              <w:spacing w:lineRule="exact" w:line="240" w:before="0" w:after="0"/>
            </w:pPr>
          </w:p>
          <w:p>
            <w:pPr>
              <w:spacing w:lineRule="exact" w:line="240" w:before="0" w:after="0"/>
            </w:pPr>
            <w:r>
              <w:rPr>
                <w:rFonts w:ascii="Times New Roman" w:hAnsi="Times New Roman" w:cs="Times New Roman" w:eastAsia="Times New Roman"/>
                <w:b/>
                <w:sz w:val="24"/>
              </w:rPr>
              <w:t>DECLARATION OF [NAME]</w:t>
            </w:r>
          </w:p>
          <w:p>
            <w:pPr>
              <w:spacing w:lineRule="exact" w:line="240" w:before="0" w:after="0"/>
            </w:pPr>
            <w:r>
              <w:rPr>
                <w:rFonts w:ascii="Times New Roman" w:hAnsi="Times New Roman" w:cs="Times New Roman" w:eastAsia="Times New Roman"/>
                <w:b/>
                <w:sz w:val="24"/>
              </w:rPr>
              <w:t>REGARDING DISCOVERY,</w:t>
            </w:r>
          </w:p>
          <w:p>
            <w:pPr>
              <w:spacing w:lineRule="exact" w:line="240" w:before="0" w:after="0"/>
            </w:pPr>
            <w:r>
              <w:rPr>
                <w:rFonts w:ascii="Times New Roman" w:hAnsi="Times New Roman" w:cs="Times New Roman" w:eastAsia="Times New Roman"/>
                <w:b/>
                <w:sz w:val="24"/>
              </w:rPr>
              <w:t>PROVENANCE, AND</w:t>
            </w:r>
          </w:p>
          <w:p>
            <w:pPr>
              <w:spacing w:lineRule="exact" w:line="240" w:before="0" w:after="0"/>
            </w:pPr>
            <w:r>
              <w:rPr>
                <w:rFonts w:ascii="Times New Roman" w:hAnsi="Times New Roman" w:cs="Times New Roman" w:eastAsia="Times New Roman"/>
                <w:b/>
                <w:sz w:val="24"/>
              </w:rPr>
              <w:t>CUSTODY OF MATERIAL</w:t>
            </w:r>
          </w:p>
          <w:p>
            <w:pPr>
              <w:spacing w:lineRule="exact" w:line="240" w:before="0" w:after="0"/>
            </w:pPr>
          </w:p>
          <w:p>
            <w:pPr>
              <w:spacing w:lineRule="exact" w:line="240" w:before="0" w:after="0"/>
            </w:pPr>
          </w:p>
          <w:p>
            <w:pPr>
              <w:spacing w:lineRule="exact" w:line="240" w:before="0" w:after="0"/>
            </w:pPr>
          </w:p>
        </w:tc>
      </w:tr>
    </w:tbl>
    <w:p>
      <w:pPr>
        <w:spacing w:lineRule="exact" w:line="240" w:before="0" w:after="0"/>
      </w:pPr>
    </w:p>
    <w:p>
      <w:pPr>
        <w:spacing w:lineRule="exact" w:line="240" w:before="0" w:after="0"/>
      </w:pPr>
    </w:p>
    <w:p>
      <w:pPr>
        <w:pStyle w:val="BodyText"/>
        <w:spacing w:lineRule="exact" w:line="480" w:before="0" w:after="0"/>
      </w:pPr>
      <w:r>
        <w:t xml:space="preserve">I, [name], declare:</w:t>
      </w:r>
    </w:p>
    <w:p>
      <w:pPr>
        <w:numPr>
          <w:ilvl w:val="0"/>
          <w:numId w:val="1001"/>
        </w:numPr>
        <w:spacing w:lineRule="exact" w:line="480" w:before="0" w:after="0"/>
      </w:pPr>
      <w:r>
        <w:rPr>
          <w:bCs/>
          <w:b/>
        </w:rPr>
        <w:t xml:space="preserve">Identity.</w:t>
      </w:r>
      <w:r>
        <w:t xml:space="preserve"> </w:t>
      </w:r>
      <w:r>
        <w:t xml:space="preserve">I am [age], residing at [address]. I make this declaration from personal knowledge.</w:t>
      </w:r>
    </w:p>
    <w:p>
      <w:pPr>
        <w:numPr>
          <w:ilvl w:val="0"/>
          <w:numId w:val="1001"/>
        </w:numPr>
        <w:spacing w:lineRule="exact" w:line="480" w:before="0" w:after="0"/>
      </w:pPr>
      <w:r>
        <w:rPr>
          <w:bCs/>
          <w:b/>
        </w:rPr>
        <w:t xml:space="preserve">Discovery.</w:t>
      </w:r>
      <w:r>
        <w:t xml:space="preserve"> </w:t>
      </w:r>
      <w:r>
        <w:t xml:space="preserve">On [date], at approximately [time], I found [description: size, weight, color, shape, apparent</w:t>
      </w:r>
      <w:r>
        <w:t xml:space="preserve"> </w:t>
      </w:r>
      <w:r>
        <w:t xml:space="preserve">composition] at [location; GPS coordinates; property description]. The material was [lying on the surface /</w:t>
      </w:r>
      <w:r>
        <w:t xml:space="preserve"> </w:t>
      </w:r>
      <w:r>
        <w:t xml:space="preserve">embedded at a depth of __ / in water]. Photographs taken at the time of discovery are attached as Exhibit A,</w:t>
      </w:r>
      <w:r>
        <w:t xml:space="preserve"> </w:t>
      </w:r>
      <w:r>
        <w:t xml:space="preserve">with original files preserved with metadata.</w:t>
      </w:r>
    </w:p>
    <w:p>
      <w:pPr>
        <w:numPr>
          <w:ilvl w:val="0"/>
          <w:numId w:val="1001"/>
        </w:numPr>
        <w:spacing w:lineRule="exact" w:line="480" w:before="0" w:after="0"/>
      </w:pPr>
      <w:r>
        <w:rPr>
          <w:bCs/>
          <w:b/>
        </w:rPr>
        <w:t xml:space="preserve">Land status.</w:t>
      </w:r>
      <w:r>
        <w:t xml:space="preserve"> </w:t>
      </w:r>
      <w:r>
        <w:t xml:space="preserve">The land where I found the material is owned by [owner]. [I am the owner / I had permission</w:t>
      </w:r>
      <w:r>
        <w:t xml:space="preserve"> </w:t>
      </w:r>
      <w:r>
        <w:t xml:space="preserve">from the owner to be on the land (attach written permission) / the land is (state, tribal, federal) land].</w:t>
      </w:r>
      <w:r>
        <w:t xml:space="preserve"> </w:t>
      </w:r>
      <w:r>
        <w:t xml:space="preserve">[If not the owner: The landowner has assigned to me any interest in the material by the assignment attached as</w:t>
      </w:r>
      <w:r>
        <w:t xml:space="preserve"> </w:t>
      </w:r>
      <w:r>
        <w:t xml:space="preserve">Exhibit B.]</w:t>
      </w:r>
    </w:p>
    <w:p>
      <w:pPr>
        <w:numPr>
          <w:ilvl w:val="0"/>
          <w:numId w:val="1001"/>
        </w:numPr>
        <w:spacing w:lineRule="exact" w:line="480" w:before="0" w:after="0"/>
      </w:pPr>
      <w:r>
        <w:rPr>
          <w:bCs/>
          <w:b/>
        </w:rPr>
        <w:t xml:space="preserve">Circumstances.</w:t>
      </w:r>
      <w:r>
        <w:t xml:space="preserve"> </w:t>
      </w:r>
      <w:r>
        <w:t xml:space="preserve">[Describe any associated event: observed object, sounds, lights, debris field, other</w:t>
      </w:r>
      <w:r>
        <w:t xml:space="preserve"> </w:t>
      </w:r>
      <w:r>
        <w:t xml:space="preserve">persons present, any government or other personnel who arrived later.]</w:t>
      </w:r>
    </w:p>
    <w:p>
      <w:pPr>
        <w:numPr>
          <w:ilvl w:val="0"/>
          <w:numId w:val="1001"/>
        </w:numPr>
        <w:spacing w:lineRule="exact" w:line="480" w:before="0" w:after="0"/>
      </w:pPr>
      <w:r>
        <w:rPr>
          <w:bCs/>
          <w:b/>
        </w:rPr>
        <w:t xml:space="preserve">Witnesses.</w:t>
      </w:r>
      <w:r>
        <w:t xml:space="preserve"> </w:t>
      </w:r>
      <w:r>
        <w:t xml:space="preserve">[Names and contact information.]</w:t>
      </w:r>
    </w:p>
    <w:p>
      <w:pPr>
        <w:numPr>
          <w:ilvl w:val="0"/>
          <w:numId w:val="1001"/>
        </w:numPr>
        <w:spacing w:lineRule="exact" w:line="480" w:before="0" w:after="0"/>
      </w:pPr>
      <w:r>
        <w:rPr>
          <w:bCs/>
          <w:b/>
        </w:rPr>
        <w:t xml:space="preserve">Custody.</w:t>
      </w:r>
      <w:r>
        <w:t xml:space="preserve"> </w:t>
      </w:r>
      <w:r>
        <w:t xml:space="preserve">Since discovery the material has been kept at [location] in [container], under my control. The</w:t>
      </w:r>
      <w:r>
        <w:t xml:space="preserve"> </w:t>
      </w:r>
      <w:r>
        <w:t xml:space="preserve">following persons have handled or examined it: [names, dates, purpose]. No portion has been removed, except</w:t>
      </w:r>
      <w:r>
        <w:t xml:space="preserve"> </w:t>
      </w:r>
      <w:r>
        <w:t xml:space="preserve">[describe any samples, by whom, when, and where they are now].</w:t>
      </w:r>
    </w:p>
    <w:p>
      <w:pPr>
        <w:numPr>
          <w:ilvl w:val="0"/>
          <w:numId w:val="1001"/>
        </w:numPr>
        <w:spacing w:lineRule="exact" w:line="480" w:before="0" w:after="0"/>
      </w:pPr>
      <w:r>
        <w:rPr>
          <w:bCs/>
          <w:b/>
        </w:rPr>
        <w:t xml:space="preserve">Testing.</w:t>
      </w:r>
      <w:r>
        <w:t xml:space="preserve"> </w:t>
      </w:r>
      <w:r>
        <w:t xml:space="preserve">[None / describe non-destructive or destructive tests, laboratory, results.]</w:t>
      </w:r>
    </w:p>
    <w:p>
      <w:pPr>
        <w:numPr>
          <w:ilvl w:val="0"/>
          <w:numId w:val="1001"/>
        </w:numPr>
        <w:spacing w:lineRule="exact" w:line="480" w:before="0" w:after="0"/>
      </w:pPr>
      <w:r>
        <w:rPr>
          <w:bCs/>
          <w:b/>
        </w:rPr>
        <w:t xml:space="preserve">Government contact.</w:t>
      </w:r>
      <w:r>
        <w:t xml:space="preserve"> </w:t>
      </w:r>
      <w:r>
        <w:t xml:space="preserve">[None / describe any contact with law enforcement, military, AARO, or other agencies,</w:t>
      </w:r>
      <w:r>
        <w:t xml:space="preserve"> </w:t>
      </w:r>
      <w:r>
        <w:t xml:space="preserve">including any requests for the material and my responses.]</w:t>
      </w:r>
    </w:p>
    <w:p>
      <w:pPr>
        <w:numPr>
          <w:ilvl w:val="0"/>
          <w:numId w:val="1001"/>
        </w:numPr>
        <w:spacing w:lineRule="exact" w:line="480" w:before="0" w:after="0"/>
      </w:pPr>
      <w:r>
        <w:rPr>
          <w:bCs/>
          <w:b/>
        </w:rPr>
        <w:t xml:space="preserve">Claims.</w:t>
      </w:r>
      <w:r>
        <w:t xml:space="preserve"> </w:t>
      </w:r>
      <w:r>
        <w:t xml:space="preserve">I claim ownership of the material [as landowner / as finder / by assignment]. I have not</w:t>
      </w:r>
      <w:r>
        <w:t xml:space="preserve"> </w:t>
      </w:r>
      <w:r>
        <w:t xml:space="preserve">transferred any interest in it, except [describe].</w:t>
      </w:r>
    </w:p>
    <w:p>
      <w:pPr>
        <w:numPr>
          <w:ilvl w:val="0"/>
          <w:numId w:val="1001"/>
        </w:numPr>
        <w:spacing w:lineRule="exact" w:line="480" w:before="0" w:after="0"/>
      </w:pPr>
      <w:r>
        <w:rPr>
          <w:bCs/>
          <w:b/>
        </w:rPr>
        <w:t xml:space="preserve">Hazards.</w:t>
      </w:r>
      <w:r>
        <w:t xml:space="preserve"> </w:t>
      </w:r>
      <w:r>
        <w:t xml:space="preserve">[Describe any precautions; any radiation or chemical measurements.]</w:t>
      </w:r>
    </w:p>
    <w:p>
      <w:pPr>
        <w:pStyle w:val="FirstParagraph"/>
        <w:spacing w:lineRule="exact" w:line="480" w:before="0" w:after="0"/>
        <w:ind w:firstLine="720"/>
      </w:pPr>
      <w:r>
        <w:t xml:space="preserve">I declare under penalty of perjury under the laws of the United States of America that the foregoing is true and</w:t>
      </w:r>
      <w:r>
        <w:t xml:space="preserve"> </w:t>
      </w:r>
      <w:r>
        <w:t xml:space="preserve">correct.</w:t>
      </w:r>
    </w:p>
    <w:p>
      <w:pPr>
        <w:pStyle w:val="BodyText"/>
        <w:spacing w:lineRule="exact" w:line="480" w:before="0" w:after="0"/>
      </w:pPr>
      <w:r>
        <w:t xml:space="preserve">Executed on [date] at [city, state].</w:t>
      </w:r>
    </w:p>
    <w:p>
      <w:pPr>
        <w:pStyle w:val="BodyText"/>
        <w:spacing w:lineRule="exact" w:line="480" w:before="0" w:after="0"/>
      </w:pPr>
      <w:r>
        <w:t xml:space="preserve">[Signature]</w:t>
      </w:r>
    </w:p>
    <w:p>
      <w:pPr>
        <w:pStyle w:val="BodyText"/>
        <w:spacing w:lineRule="exact" w:line="480" w:before="0" w:after="0"/>
      </w:pPr>
      <w:r>
        <w:rPr>
          <w:bCs/>
          <w:b/>
        </w:rPr>
        <w:t xml:space="preserve">Witness acknowledgment</w:t>
      </w:r>
    </w:p>
    <w:p>
      <w:pPr>
        <w:pStyle w:val="BodyText"/>
        <w:spacing w:lineRule="exact" w:line="480" w:before="0" w:after="0"/>
        <w:ind w:firstLine="720"/>
      </w:pPr>
      <w:r>
        <w:t xml:space="preserve">I, [name], [relationship to declarant, e.g., neighbor present at discovery / laboratory technician], declare that on</w:t>
      </w:r>
      <w:r>
        <w:t xml:space="preserve"> </w:t>
      </w:r>
      <w:r>
        <w:t xml:space="preserve">[date] I [was present when the material described above was found at the place described / received the material</w:t>
      </w:r>
      <w:r>
        <w:t xml:space="preserve"> </w:t>
      </w:r>
      <w:r>
        <w:t xml:space="preserve">from the declarant for the testing described in paragraph 7 / observed the material in the condition described].</w:t>
      </w:r>
      <w:r>
        <w:t xml:space="preserve"> </w:t>
      </w:r>
      <w:r>
        <w:t xml:space="preserve">[Describe what the witness personally saw.] I declare under penalty of perjury under the laws of the United States</w:t>
      </w:r>
      <w:r>
        <w:t xml:space="preserve"> </w:t>
      </w:r>
      <w:r>
        <w:t xml:space="preserve">of America that the foregoing is true and correct.</w:t>
      </w:r>
    </w:p>
    <w:p>
      <w:pPr>
        <w:pStyle w:val="BodyText"/>
        <w:spacing w:lineRule="exact" w:line="480" w:before="0" w:after="0"/>
        <w:ind w:firstLine="720"/>
      </w:pPr>
      <w:r>
        <w:t xml:space="preserve">Executed on [date] at [city, state]. [Signature] [Printed name, contact]</w:t>
      </w:r>
    </w:p>
    <w:p>
      <w:pPr>
        <w:pStyle w:val="BodyText"/>
        <w:spacing w:lineRule="exact" w:line="480" w:before="0" w:after="0"/>
        <w:ind w:firstLine="720"/>
      </w:pPr>
      <w:r>
        <w:rPr>
          <w:bCs/>
          <w:b/>
        </w:rPr>
        <w:t xml:space="preserve">Custody log (attach and update):</w:t>
      </w:r>
      <w:r>
        <w:t xml:space="preserve"> </w:t>
      </w:r>
      <w:r>
        <w:t xml:space="preserve">date | from | to | purpose | condition | signatures</w:t>
      </w:r>
    </w:p>
    <w:p>
      <w:pPr>
        <w:pStyle w:val="BodyText"/>
        <w:spacing w:lineRule="exact" w:line="40" w:before="0" w:after="0"/>
        <w:sectPr>
          <w:headerReference w:type="default" r:id="rId11"/>
          <w:footerReference w:type="default" r:id="rId12"/>
          <w:pgSz w:h="15840" w:w="12240"/>
          <w:pgMar w:bottom="936" w:left="2160" w:right="864" w:top="1440" w:header="576" w:footer="360"/>
          <w:pgBorders w:offsetFrom="text">
            <w:left w:val="double" w:sz="4" w:space="4" w:color="000000"/>
            <w:right w:val="single" w:sz="4" w:space="4" w:color="000000"/>
          </w:pgBorders>
          <w:pgNumType w:start="1"/>
        </w:sectPr>
      </w:pPr>
    </w:p>
    <w:bookmarkStart w:id="22" w:name="drafting-notes"/>
    <w:p>
      <w:pPr>
        <w:pStyle w:val="Heading2"/>
      </w:pPr>
      <w:r>
        <w:t xml:space="preserve">Drafting notes</w:t>
      </w:r>
    </w:p>
    <w:p>
      <w:pPr>
        <w:pStyle w:val="Compact"/>
        <w:numPr>
          <w:ilvl w:val="0"/>
          <w:numId w:val="1002"/>
        </w:numPr>
      </w:pPr>
      <w:r>
        <w:rPr>
          <w:bCs/>
          <w:b/>
        </w:rPr>
        <w:t xml:space="preserve">Witnesses.</w:t>
      </w:r>
      <w:r>
        <w:t xml:space="preserve"> </w:t>
      </w:r>
      <w:r>
        <w:t xml:space="preserve">Have each person who was present at discovery, or who handled the material, sign a witness</w:t>
      </w:r>
      <w:r>
        <w:t xml:space="preserve"> </w:t>
      </w:r>
      <w:r>
        <w:t xml:space="preserve">acknowledgment as soon as possible. Contemporaneous statements are the best answer to an authentication challenge</w:t>
      </w:r>
      <w:r>
        <w:t xml:space="preserve"> </w:t>
      </w:r>
      <w:r>
        <w:t xml:space="preserve">under Fed. R. Evid. 901(b)(1) and to a later claim that the material was planted or substituted.</w:t>
      </w:r>
    </w:p>
    <w:p>
      <w:pPr>
        <w:pStyle w:val="Compact"/>
        <w:numPr>
          <w:ilvl w:val="0"/>
          <w:numId w:val="1002"/>
        </w:numPr>
      </w:pPr>
      <w:r>
        <w:rPr>
          <w:bCs/>
          <w:b/>
        </w:rPr>
        <w:t xml:space="preserve">Photographs and location.</w:t>
      </w:r>
      <w:r>
        <w:t xml:space="preserve"> </w:t>
      </w:r>
      <w:r>
        <w:t xml:space="preserve">Photograph the material where found before moving it, with a scale and a</w:t>
      </w:r>
      <w:r>
        <w:t xml:space="preserve"> </w:t>
      </w:r>
      <w:r>
        <w:t xml:space="preserve">GPS-tagged image, and photograph each container seal. Keep the original files with their metadata.</w:t>
      </w:r>
    </w:p>
    <w:p>
      <w:pPr>
        <w:pStyle w:val="Compact"/>
        <w:numPr>
          <w:ilvl w:val="0"/>
          <w:numId w:val="1002"/>
        </w:numPr>
      </w:pPr>
      <w:r>
        <w:rPr>
          <w:bCs/>
          <w:b/>
        </w:rPr>
        <w:t xml:space="preserve">Testing protocol.</w:t>
      </w:r>
    </w:p>
    <w:p>
      <w:pPr>
        <w:pStyle w:val="Compact"/>
        <w:numPr>
          <w:ilvl w:val="1"/>
          <w:numId w:val="1003"/>
        </w:numPr>
      </w:pPr>
      <w:r>
        <w:t xml:space="preserve">Begin with non-destructive tests (photography, weight, dimensions, X-ray fluorescence, radiation survey).</w:t>
      </w:r>
    </w:p>
    <w:p>
      <w:pPr>
        <w:pStyle w:val="Compact"/>
        <w:numPr>
          <w:ilvl w:val="1"/>
          <w:numId w:val="1003"/>
        </w:numPr>
      </w:pPr>
      <w:r>
        <w:t xml:space="preserve">Use an independent, accredited laboratory (ISO/IEC 17025) with its own chain-of-custody forms.</w:t>
      </w:r>
    </w:p>
    <w:p>
      <w:pPr>
        <w:pStyle w:val="Compact"/>
        <w:numPr>
          <w:ilvl w:val="1"/>
          <w:numId w:val="1003"/>
        </w:numPr>
      </w:pPr>
      <w:r>
        <w:t xml:space="preserve">Split any sample used for destructive testing, keep a retained portion sealed, and record its weight.</w:t>
      </w:r>
    </w:p>
    <w:p>
      <w:pPr>
        <w:pStyle w:val="Compact"/>
        <w:numPr>
          <w:ilvl w:val="1"/>
          <w:numId w:val="1003"/>
        </w:numPr>
      </w:pPr>
      <w:r>
        <w:t xml:space="preserve">Have the laboratory describe methods and uncertainty in its report, so the results can meet Fed. R. Evid. 702.</w:t>
      </w:r>
    </w:p>
    <w:p>
      <w:pPr>
        <w:pStyle w:val="Compact"/>
        <w:numPr>
          <w:ilvl w:val="1"/>
          <w:numId w:val="1003"/>
        </w:numPr>
      </w:pPr>
      <w:r>
        <w:t xml:space="preserve">Do not send material outside the United States, or give foreign nationals access to technical results,</w:t>
      </w:r>
      <w:r>
        <w:t xml:space="preserve"> </w:t>
      </w:r>
      <w:r>
        <w:t xml:space="preserve">without export-control advice (</w:t>
      </w:r>
      <w:hyperlink r:id="rId20">
        <w:r>
          <w:rPr>
            <w:rStyle w:val="Hyperlink"/>
          </w:rPr>
          <w:t xml:space="preserve">Issue A5</w:t>
        </w:r>
      </w:hyperlink>
      <w:r>
        <w:t xml:space="preserve">).</w:t>
      </w:r>
    </w:p>
    <w:p>
      <w:pPr>
        <w:pStyle w:val="Compact"/>
        <w:numPr>
          <w:ilvl w:val="0"/>
          <w:numId w:val="1002"/>
        </w:numPr>
      </w:pPr>
      <w:r>
        <w:rPr>
          <w:bCs/>
          <w:b/>
        </w:rPr>
        <w:t xml:space="preserve">Hazards.</w:t>
      </w:r>
      <w:r>
        <w:t xml:space="preserve"> </w:t>
      </w:r>
      <w:r>
        <w:t xml:space="preserve">If a radiation or chemical measurement is elevated, stop and contact the state radiation control</w:t>
      </w:r>
      <w:r>
        <w:t xml:space="preserve"> </w:t>
      </w:r>
      <w:r>
        <w:t xml:space="preserve">program or a hazardous materials professional before further handling.</w:t>
      </w:r>
    </w:p>
    <w:p>
      <w:pPr>
        <w:pStyle w:val="Compact"/>
        <w:numPr>
          <w:ilvl w:val="0"/>
          <w:numId w:val="1002"/>
        </w:numPr>
      </w:pPr>
      <w:r>
        <w:t xml:space="preserve">Related:</w:t>
      </w:r>
      <w:r>
        <w:t xml:space="preserve"> </w:t>
      </w:r>
      <w:hyperlink r:id="rId21">
        <w:r>
          <w:rPr>
            <w:rStyle w:val="Hyperlink"/>
          </w:rPr>
          <w:t xml:space="preserve">Issue E3</w:t>
        </w:r>
      </w:hyperlink>
      <w:r>
        <w:t xml:space="preserve">, E1; Forms E1-1, A5-1.</w:t>
      </w:r>
    </w:p>
    <w:bookmarkEnd w:id="22"/>
    <w:bookmarkEnd w:id="23"/>
    <w:sectPr>
      <w:headerReference w:type="default" r:id="rId13"/>
      <w:footerReference w:type="default" r:id="rId14"/>
      <w:pgSz w:h="15840" w:w="12240"/>
      <w:pgMar w:bottom="1440" w:left="1440" w:right="1440" w:top="1440" w:header="720" w:footer="57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Rule="exact" w:line="220" w:before="0" w:after="0"/>
      <w:jc w:val="center"/>
    </w:pPr>
    <w:r>
      <w:rPr>
        <w:rFonts w:ascii="Times New Roman" w:hAnsi="Times New Roman" w:cs="Times New Roman" w:eastAsia="Times New Roman"/>
        <w:sz w:val="20"/>
      </w:rPr>
      <w:fldChar w:fldCharType="begin"/>
    </w:r>
    <w:r>
      <w:rPr>
        <w:rFonts w:ascii="Times New Roman" w:hAnsi="Times New Roman" w:cs="Times New Roman" w:eastAsia="Times New Roman"/>
        <w:sz w:val="20"/>
      </w:rPr>
      <w:instrText xml:space="preserve"> PAGE </w:instrText>
    </w:r>
    <w:r>
      <w:rPr>
        <w:rFonts w:ascii="Times New Roman" w:hAnsi="Times New Roman" w:cs="Times New Roman" w:eastAsia="Times New Roman"/>
        <w:sz w:val="20"/>
      </w:rPr>
      <w:fldChar w:fldCharType="separate"/>
    </w:r>
    <w:r>
      <w:rPr>
        <w:rFonts w:ascii="Times New Roman" w:hAnsi="Times New Roman" w:cs="Times New Roman" w:eastAsia="Times New Roman"/>
        <w:sz w:val="20"/>
      </w:rPr>
      <w:t>1</w:t>
    </w:r>
    <w:r>
      <w:rPr>
        <w:rFonts w:ascii="Times New Roman" w:hAnsi="Times New Roman" w:cs="Times New Roman" w:eastAsia="Times New Roman"/>
        <w:sz w:val="20"/>
      </w:rPr>
      <w:fldChar w:fldCharType="end"/>
    </w:r>
  </w:p>
  <w:p>
    <w:pPr>
      <w:pBdr>
        <w:top w:val="single" w:sz="6" w:space="1" w:color="000000"/>
      </w:pBdr>
      <w:spacing w:lineRule="exact" w:line="220" w:before="0" w:after="0"/>
      <w:jc w:val="center"/>
    </w:pPr>
    <w:r>
      <w:rPr>
        <w:rFonts w:ascii="Times New Roman" w:hAnsi="Times New Roman" w:cs="Times New Roman" w:eastAsia="Times New Roman"/>
        <w:sz w:val="18"/>
      </w:rPr>
      <w:t>DECLARATION OF [NAME] REGARDING DISCOVERY, PROVENANCE, AND CUSTODY OF MATERIAL</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Rule="exact" w:line="40" w:before="0" w:after="0"/>
    </w:pPr>
    <w:r>
      <w:pict>
        <v:shapetype id="_x0000_t202" coordsize="21600,21600" o:spt="202" path="m,l,21600r21600,l21600,xe">
          <v:stroke joinstyle="miter"/>
          <v:path gradientshapeok="t" o:connecttype="rect"/>
        </v:shapetype>
        <v:shape id="PleadingLineNumbers" o:spid="_x0000_s1025" type="#_x0000_t202" filled="f" stroked="f" style="position:absolute;margin-left:0.8in;margin-top:1in;width:0.5in;height:672pt;z-index:-251657216;mso-position-horizontal-relative:page;mso-position-vertical-relative:page">
          <v:textbox inset="0,0,0,0">
            <w:txbxContent>
              <w:p>
                <w:pPr>
                  <w:spacing w:before="0" w:after="0" w:line="480" w:lineRule="exact"/>
                  <w:jc w:val="right"/>
                </w:pPr>
                <w:r>
                  <w:rPr>
                    <w:rFonts w:ascii="Times New Roman" w:hAnsi="Times New Roman" w:cs="Times New Roman"/>
                    <w:sz w:val="24"/>
                  </w:rPr>
                  <w:t>1</w:t>
                </w:r>
              </w:p>
              <w:p>
                <w:pPr>
                  <w:spacing w:before="0" w:after="0" w:line="480" w:lineRule="exact"/>
                  <w:jc w:val="right"/>
                </w:pPr>
                <w:r>
                  <w:rPr>
                    <w:rFonts w:ascii="Times New Roman" w:hAnsi="Times New Roman" w:cs="Times New Roman"/>
                    <w:sz w:val="24"/>
                  </w:rPr>
                  <w:t>2</w:t>
                </w:r>
              </w:p>
              <w:p>
                <w:pPr>
                  <w:spacing w:before="0" w:after="0" w:line="480" w:lineRule="exact"/>
                  <w:jc w:val="right"/>
                </w:pPr>
                <w:r>
                  <w:rPr>
                    <w:rFonts w:ascii="Times New Roman" w:hAnsi="Times New Roman" w:cs="Times New Roman"/>
                    <w:sz w:val="24"/>
                  </w:rPr>
                  <w:t>3</w:t>
                </w:r>
              </w:p>
              <w:p>
                <w:pPr>
                  <w:spacing w:before="0" w:after="0" w:line="480" w:lineRule="exact"/>
                  <w:jc w:val="right"/>
                </w:pPr>
                <w:r>
                  <w:rPr>
                    <w:rFonts w:ascii="Times New Roman" w:hAnsi="Times New Roman" w:cs="Times New Roman"/>
                    <w:sz w:val="24"/>
                  </w:rPr>
                  <w:t>4</w:t>
                </w:r>
              </w:p>
              <w:p>
                <w:pPr>
                  <w:spacing w:before="0" w:after="0" w:line="480" w:lineRule="exact"/>
                  <w:jc w:val="right"/>
                </w:pPr>
                <w:r>
                  <w:rPr>
                    <w:rFonts w:ascii="Times New Roman" w:hAnsi="Times New Roman" w:cs="Times New Roman"/>
                    <w:sz w:val="24"/>
                  </w:rPr>
                  <w:t>5</w:t>
                </w:r>
              </w:p>
              <w:p>
                <w:pPr>
                  <w:spacing w:before="0" w:after="0" w:line="480" w:lineRule="exact"/>
                  <w:jc w:val="right"/>
                </w:pPr>
                <w:r>
                  <w:rPr>
                    <w:rFonts w:ascii="Times New Roman" w:hAnsi="Times New Roman" w:cs="Times New Roman"/>
                    <w:sz w:val="24"/>
                  </w:rPr>
                  <w:t>6</w:t>
                </w:r>
              </w:p>
              <w:p>
                <w:pPr>
                  <w:spacing w:before="0" w:after="0" w:line="480" w:lineRule="exact"/>
                  <w:jc w:val="right"/>
                </w:pPr>
                <w:r>
                  <w:rPr>
                    <w:rFonts w:ascii="Times New Roman" w:hAnsi="Times New Roman" w:cs="Times New Roman"/>
                    <w:sz w:val="24"/>
                  </w:rPr>
                  <w:t>7</w:t>
                </w:r>
              </w:p>
              <w:p>
                <w:pPr>
                  <w:spacing w:before="0" w:after="0" w:line="480" w:lineRule="exact"/>
                  <w:jc w:val="right"/>
                </w:pPr>
                <w:r>
                  <w:rPr>
                    <w:rFonts w:ascii="Times New Roman" w:hAnsi="Times New Roman" w:cs="Times New Roman"/>
                    <w:sz w:val="24"/>
                  </w:rPr>
                  <w:t>8</w:t>
                </w:r>
              </w:p>
              <w:p>
                <w:pPr>
                  <w:spacing w:before="0" w:after="0" w:line="480" w:lineRule="exact"/>
                  <w:jc w:val="right"/>
                </w:pPr>
                <w:r>
                  <w:rPr>
                    <w:rFonts w:ascii="Times New Roman" w:hAnsi="Times New Roman" w:cs="Times New Roman"/>
                    <w:sz w:val="24"/>
                  </w:rPr>
                  <w:t>9</w:t>
                </w:r>
              </w:p>
              <w:p>
                <w:pPr>
                  <w:spacing w:before="0" w:after="0" w:line="480" w:lineRule="exact"/>
                  <w:jc w:val="right"/>
                </w:pPr>
                <w:r>
                  <w:rPr>
                    <w:rFonts w:ascii="Times New Roman" w:hAnsi="Times New Roman" w:cs="Times New Roman"/>
                    <w:sz w:val="24"/>
                  </w:rPr>
                  <w:t>10</w:t>
                </w:r>
              </w:p>
              <w:p>
                <w:pPr>
                  <w:spacing w:before="0" w:after="0" w:line="480" w:lineRule="exact"/>
                  <w:jc w:val="right"/>
                </w:pPr>
                <w:r>
                  <w:rPr>
                    <w:rFonts w:ascii="Times New Roman" w:hAnsi="Times New Roman" w:cs="Times New Roman"/>
                    <w:sz w:val="24"/>
                  </w:rPr>
                  <w:t>11</w:t>
                </w:r>
              </w:p>
              <w:p>
                <w:pPr>
                  <w:spacing w:before="0" w:after="0" w:line="480" w:lineRule="exact"/>
                  <w:jc w:val="right"/>
                </w:pPr>
                <w:r>
                  <w:rPr>
                    <w:rFonts w:ascii="Times New Roman" w:hAnsi="Times New Roman" w:cs="Times New Roman"/>
                    <w:sz w:val="24"/>
                  </w:rPr>
                  <w:t>12</w:t>
                </w:r>
              </w:p>
              <w:p>
                <w:pPr>
                  <w:spacing w:before="0" w:after="0" w:line="480" w:lineRule="exact"/>
                  <w:jc w:val="right"/>
                </w:pPr>
                <w:r>
                  <w:rPr>
                    <w:rFonts w:ascii="Times New Roman" w:hAnsi="Times New Roman" w:cs="Times New Roman"/>
                    <w:sz w:val="24"/>
                  </w:rPr>
                  <w:t>13</w:t>
                </w:r>
              </w:p>
              <w:p>
                <w:pPr>
                  <w:spacing w:before="0" w:after="0" w:line="480" w:lineRule="exact"/>
                  <w:jc w:val="right"/>
                </w:pPr>
                <w:r>
                  <w:rPr>
                    <w:rFonts w:ascii="Times New Roman" w:hAnsi="Times New Roman" w:cs="Times New Roman"/>
                    <w:sz w:val="24"/>
                  </w:rPr>
                  <w:t>14</w:t>
                </w:r>
              </w:p>
              <w:p>
                <w:pPr>
                  <w:spacing w:before="0" w:after="0" w:line="480" w:lineRule="exact"/>
                  <w:jc w:val="right"/>
                </w:pPr>
                <w:r>
                  <w:rPr>
                    <w:rFonts w:ascii="Times New Roman" w:hAnsi="Times New Roman" w:cs="Times New Roman"/>
                    <w:sz w:val="24"/>
                  </w:rPr>
                  <w:t>15</w:t>
                </w:r>
              </w:p>
              <w:p>
                <w:pPr>
                  <w:spacing w:before="0" w:after="0" w:line="480" w:lineRule="exact"/>
                  <w:jc w:val="right"/>
                </w:pPr>
                <w:r>
                  <w:rPr>
                    <w:rFonts w:ascii="Times New Roman" w:hAnsi="Times New Roman" w:cs="Times New Roman"/>
                    <w:sz w:val="24"/>
                  </w:rPr>
                  <w:t>16</w:t>
                </w:r>
              </w:p>
              <w:p>
                <w:pPr>
                  <w:spacing w:before="0" w:after="0" w:line="480" w:lineRule="exact"/>
                  <w:jc w:val="right"/>
                </w:pPr>
                <w:r>
                  <w:rPr>
                    <w:rFonts w:ascii="Times New Roman" w:hAnsi="Times New Roman" w:cs="Times New Roman"/>
                    <w:sz w:val="24"/>
                  </w:rPr>
                  <w:t>17</w:t>
                </w:r>
              </w:p>
              <w:p>
                <w:pPr>
                  <w:spacing w:before="0" w:after="0" w:line="480" w:lineRule="exact"/>
                  <w:jc w:val="right"/>
                </w:pPr>
                <w:r>
                  <w:rPr>
                    <w:rFonts w:ascii="Times New Roman" w:hAnsi="Times New Roman" w:cs="Times New Roman"/>
                    <w:sz w:val="24"/>
                  </w:rPr>
                  <w:t>18</w:t>
                </w:r>
              </w:p>
              <w:p>
                <w:pPr>
                  <w:spacing w:before="0" w:after="0" w:line="480" w:lineRule="exact"/>
                  <w:jc w:val="right"/>
                </w:pPr>
                <w:r>
                  <w:rPr>
                    <w:rFonts w:ascii="Times New Roman" w:hAnsi="Times New Roman" w:cs="Times New Roman"/>
                    <w:sz w:val="24"/>
                  </w:rPr>
                  <w:t>19</w:t>
                </w:r>
              </w:p>
              <w:p>
                <w:pPr>
                  <w:spacing w:before="0" w:after="0" w:line="480" w:lineRule="exact"/>
                  <w:jc w:val="right"/>
                </w:pPr>
                <w:r>
                  <w:rPr>
                    <w:rFonts w:ascii="Times New Roman" w:hAnsi="Times New Roman" w:cs="Times New Roman"/>
                    <w:sz w:val="24"/>
                  </w:rPr>
                  <w:t>20</w:t>
                </w:r>
              </w:p>
              <w:p>
                <w:pPr>
                  <w:spacing w:before="0" w:after="0" w:line="480" w:lineRule="exact"/>
                  <w:jc w:val="right"/>
                </w:pPr>
                <w:r>
                  <w:rPr>
                    <w:rFonts w:ascii="Times New Roman" w:hAnsi="Times New Roman" w:cs="Times New Roman"/>
                    <w:sz w:val="24"/>
                  </w:rPr>
                  <w:t>21</w:t>
                </w:r>
              </w:p>
              <w:p>
                <w:pPr>
                  <w:spacing w:before="0" w:after="0" w:line="480" w:lineRule="exact"/>
                  <w:jc w:val="right"/>
                </w:pPr>
                <w:r>
                  <w:rPr>
                    <w:rFonts w:ascii="Times New Roman" w:hAnsi="Times New Roman" w:cs="Times New Roman"/>
                    <w:sz w:val="24"/>
                  </w:rPr>
                  <w:t>22</w:t>
                </w:r>
              </w:p>
              <w:p>
                <w:pPr>
                  <w:spacing w:before="0" w:after="0" w:line="480" w:lineRule="exact"/>
                  <w:jc w:val="right"/>
                </w:pPr>
                <w:r>
                  <w:rPr>
                    <w:rFonts w:ascii="Times New Roman" w:hAnsi="Times New Roman" w:cs="Times New Roman"/>
                    <w:sz w:val="24"/>
                  </w:rPr>
                  <w:t>23</w:t>
                </w:r>
              </w:p>
              <w:p>
                <w:pPr>
                  <w:spacing w:before="0" w:after="0" w:line="480" w:lineRule="exact"/>
                  <w:jc w:val="right"/>
                </w:pPr>
                <w:r>
                  <w:rPr>
                    <w:rFonts w:ascii="Times New Roman" w:hAnsi="Times New Roman" w:cs="Times New Roman"/>
                    <w:sz w:val="24"/>
                  </w:rPr>
                  <w:t>24</w:t>
                </w:r>
              </w:p>
              <w:p>
                <w:pPr>
                  <w:spacing w:before="0" w:after="0" w:line="480" w:lineRule="exact"/>
                  <w:jc w:val="right"/>
                </w:pPr>
                <w:r>
                  <w:rPr>
                    <w:rFonts w:ascii="Times New Roman" w:hAnsi="Times New Roman" w:cs="Times New Roman"/>
                    <w:sz w:val="24"/>
                  </w:rPr>
                  <w:t>25</w:t>
                </w:r>
              </w:p>
              <w:p>
                <w:pPr>
                  <w:spacing w:before="0" w:after="0" w:line="480" w:lineRule="exact"/>
                  <w:jc w:val="right"/>
                </w:pPr>
                <w:r>
                  <w:rPr>
                    <w:rFonts w:ascii="Times New Roman" w:hAnsi="Times New Roman" w:cs="Times New Roman"/>
                    <w:sz w:val="24"/>
                  </w:rPr>
                  <w:t>26</w:t>
                </w:r>
              </w:p>
              <w:p>
                <w:pPr>
                  <w:spacing w:before="0" w:after="0" w:line="480" w:lineRule="exact"/>
                  <w:jc w:val="right"/>
                </w:pPr>
                <w:r>
                  <w:rPr>
                    <w:rFonts w:ascii="Times New Roman" w:hAnsi="Times New Roman" w:cs="Times New Roman"/>
                    <w:sz w:val="24"/>
                  </w:rPr>
                  <w:t>27</w:t>
                </w:r>
              </w:p>
              <w:p>
                <w:pPr>
                  <w:spacing w:before="0" w:after="0" w:line="480" w:lineRule="exact"/>
                  <w:jc w:val="right"/>
                </w:pPr>
                <w:r>
                  <w:rPr>
                    <w:rFonts w:ascii="Times New Roman" w:hAnsi="Times New Roman" w:cs="Times New Roman"/>
                    <w:sz w:val="24"/>
                  </w:rPr>
                  <w:t>28</w:t>
                </w:r>
              </w:p>
            </w:txbxContent>
          </v:textbox>
        </v:shape>
      </w:pict>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tabs>
          <w:tab w:val="num" w:pos="1440"/>
        </w:tabs>
        <w:ind w:left="0" w:firstLine="72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0" w:before="0" w:line="240" w:lineRule="auto"/>
    </w:pPr>
    <w:rPr>
      <w:rFonts w:ascii="Times New Roman" w:cs="Times New Roman" w:eastAsia="Times New Roman" w:hAnsi="Times New Roman"/>
      <w:color w:val="000000"/>
      <w:sz w:val="24"/>
    </w:rPr>
  </w:style>
  <w:style w:styleId="BodyText" w:type="paragraph">
    <w:name w:val="Body Text"/>
    <w:basedOn w:val="Normal"/>
    <w:link w:val="BodyTextChar"/>
    <w:pPr>
      <w:spacing w:after="0" w:before="0" w:line="240" w:lineRule="auto"/>
    </w:pPr>
    <w:qFormat/>
    <w:rPr>
      <w:rFonts w:ascii="Times New Roman" w:cs="Times New Roman" w:eastAsia="Times New Roman" w:hAnsi="Times New Roman"/>
      <w:color w:val="000000"/>
      <w:sz w:val="24"/>
    </w:rPr>
  </w:style>
  <w:style w:customStyle="1" w:styleId="FirstParagraph" w:type="paragraph">
    <w:name w:val="First Paragraph"/>
    <w:basedOn w:val="BodyText"/>
    <w:next w:val="BodyText"/>
    <w:qFormat/>
    <w:pPr>
      <w:spacing w:after="0" w:before="0" w:line="240" w:lineRule="auto"/>
    </w:pPr>
    <w:rPr>
      <w:rFonts w:ascii="Times New Roman" w:cs="Times New Roman" w:eastAsia="Times New Roman" w:hAnsi="Times New Roman"/>
      <w:color w:val="000000"/>
      <w:sz w:val="24"/>
    </w:rPr>
  </w:style>
  <w:style w:customStyle="1" w:styleId="Compact" w:type="paragraph">
    <w:name w:val="Compact"/>
    <w:basedOn w:val="BodyText"/>
    <w:qFormat/>
    <w:pPr>
      <w:spacing w:after="0" w:before="0" w:line="240" w:lineRule="auto"/>
    </w:pPr>
    <w:rPr>
      <w:rFonts w:ascii="Times New Roman" w:cs="Times New Roman" w:eastAsia="Times New Roman" w:hAnsi="Times New Roman"/>
      <w:color w:val="000000"/>
      <w:sz w:val="24"/>
    </w:rPr>
  </w:style>
  <w:style w:styleId="Title" w:type="paragraph">
    <w:name w:val="Title"/>
    <w:basedOn w:val="Normal"/>
    <w:next w:val="BodyText"/>
    <w:qFormat/>
    <w:pPr>
      <w:keepNext/>
      <w:keepLines/>
      <w:spacing w:after="160" w:before="480"/>
      <w:jc w:val="left"/>
    </w:pPr>
    <w:rPr>
      <w:rFonts w:ascii="Times New Roman" w:cs="Times New Roman" w:eastAsia="Times New Roman" w:hAnsi="Times New Roman"/>
      <w:b/>
      <w:bCs/>
      <w:color w:val="1A2B3C"/>
      <w:sz w:val="40"/>
      <w:szCs w:val="36"/>
    </w:rPr>
  </w:style>
  <w:style w:styleId="Subtitle" w:type="paragraph">
    <w:name w:val="Subtitle"/>
    <w:basedOn w:val="Title"/>
    <w:next w:val="BodyText"/>
    <w:qFormat/>
    <w:pPr>
      <w:keepNext/>
      <w:keepLines/>
      <w:spacing w:after="160" w:before="240"/>
      <w:jc w:val="left"/>
    </w:pPr>
    <w:rPr>
      <w:rFonts w:ascii="Times New Roman" w:cs="Times New Roman" w:eastAsia="Times New Roman" w:hAnsi="Times New Roman"/>
      <w:color w:val="1A2B3C"/>
      <w:sz w:val="22"/>
      <w:szCs w:val="30"/>
    </w:rPr>
  </w:style>
  <w:style w:customStyle="1" w:styleId="Author" w:type="paragraph">
    <w:name w:val="Author"/>
    <w:next w:val="BodyText"/>
    <w:qFormat/>
    <w:pPr>
      <w:keepNext/>
      <w:keepLines/>
      <w:jc w:val="center"/>
    </w:pPr>
    <w:rPr>
      <w:rFonts w:ascii="Times New Roman" w:cs="Times New Roman" w:eastAsia="Times New Roman" w:hAnsi="Times New Roman"/>
      <w:color w:val="000000"/>
    </w:rPr>
  </w:style>
  <w:style w:styleId="Date" w:type="paragraph">
    <w:name w:val="Date"/>
    <w:next w:val="BodyText"/>
    <w:qFormat/>
    <w:pPr>
      <w:keepNext/>
      <w:keepLines/>
      <w:jc w:val="center"/>
    </w:pPr>
    <w:rPr>
      <w:rFonts w:ascii="Times New Roman" w:cs="Times New Roman" w:eastAsia="Times New Roman" w:hAnsi="Times New Roman"/>
      <w:color w:val="000000"/>
    </w:rPr>
  </w:style>
  <w:style w:customStyle="1" w:styleId="AbstractTitle" w:type="paragraph">
    <w:name w:val="Abstract Title"/>
    <w:basedOn w:val="Normal"/>
    <w:next w:val="Abstract"/>
    <w:qFormat/>
    <w:pPr>
      <w:keepNext/>
      <w:keepLines/>
      <w:spacing w:after="0" w:before="300"/>
      <w:jc w:val="center"/>
    </w:pPr>
    <w:rPr>
      <w:color w:val="000000"/>
      <w:sz w:val="20"/>
      <w:szCs w:val="20"/>
      <w:rFonts w:ascii="Times New Roman" w:cs="Times New Roman" w:eastAsia="Times New Roman" w:hAnsi="Times New Roman"/>
      <w:b/>
    </w:rPr>
  </w:style>
  <w:style w:customStyle="1" w:styleId="Abstract" w:type="paragraph">
    <w:name w:val="Abstract"/>
    <w:basedOn w:val="Normal"/>
    <w:next w:val="BodyText"/>
    <w:qFormat/>
    <w:pPr>
      <w:keepNext/>
      <w:keepLines/>
      <w:spacing w:after="300" w:before="100"/>
    </w:pPr>
    <w:rPr>
      <w:rFonts w:ascii="Times New Roman" w:cs="Times New Roman" w:eastAsia="Times New Roman" w:hAnsi="Times New Roman"/>
      <w:color w:val="000000"/>
      <w:sz w:val="20"/>
      <w:szCs w:val="20"/>
    </w:rPr>
  </w:style>
  <w:style w:styleId="Bibliography" w:type="paragraph">
    <w:name w:val="Bibliography"/>
    <w:basedOn w:val="Normal"/>
    <w:next w:val="Bibliography"/>
    <w:qFormat/>
    <w:pPr/>
    <w:rPr>
      <w:rFonts w:ascii="Times New Roman" w:cs="Times New Roman" w:eastAsia="Times New Roman" w:hAnsi="Times New Roman"/>
      <w:color w:val="000000"/>
    </w:rPr>
  </w:style>
  <w:style w:styleId="Heading1" w:type="paragraph">
    <w:name w:val="Heading 1"/>
    <w:basedOn w:val="Normal"/>
    <w:next w:val="BodyText"/>
    <w:uiPriority w:val="9"/>
    <w:qFormat/>
    <w:pPr>
      <w:keepNext/>
      <w:keepLines/>
      <w:spacing w:after="120" w:before="280"/>
      <w:outlineLvl w:val="0"/>
    </w:pPr>
    <w:rPr>
      <w:rFonts w:ascii="Times New Roman" w:cs="Times New Roman" w:eastAsia="Times New Roman" w:hAnsi="Times New Roman"/>
      <w:b/>
      <w:bCs/>
      <w:i w:val="0"/>
      <w:color w:val="000000"/>
      <w:sz w:val="24"/>
      <w:szCs w:val="32"/>
    </w:rPr>
  </w:style>
  <w:style w:styleId="Heading2" w:type="paragraph">
    <w:name w:val="Heading 2"/>
    <w:basedOn w:val="Normal"/>
    <w:next w:val="BodyText"/>
    <w:uiPriority w:val="9"/>
    <w:unhideWhenUsed/>
    <w:qFormat/>
    <w:pPr>
      <w:keepNext/>
      <w:keepLines/>
      <w:spacing w:after="120" w:before="200"/>
      <w:outlineLvl w:val="1"/>
    </w:pPr>
    <w:rPr>
      <w:rFonts w:ascii="Times New Roman" w:cs="Times New Roman" w:eastAsia="Times New Roman" w:hAnsi="Times New Roman"/>
      <w:b/>
      <w:bCs/>
      <w:i w:val="0"/>
      <w:color w:val="000000"/>
      <w:sz w:val="24"/>
      <w:szCs w:val="28"/>
    </w:rPr>
  </w:style>
  <w:style w:styleId="Heading3" w:type="paragraph">
    <w:name w:val="Heading 3"/>
    <w:basedOn w:val="Normal"/>
    <w:next w:val="BodyText"/>
    <w:uiPriority w:val="9"/>
    <w:unhideWhenUsed/>
    <w:qFormat/>
    <w:pPr>
      <w:keepNext/>
      <w:keepLines/>
      <w:spacing w:after="120" w:before="200"/>
      <w:outlineLvl w:val="2"/>
    </w:pPr>
    <w:rPr>
      <w:rFonts w:ascii="Times New Roman" w:cs="Times New Roman" w:eastAsia="Times New Roman" w:hAnsi="Times New Roman"/>
      <w:b/>
      <w:bCs/>
      <w:i w:val="0"/>
      <w:color w:val="000000"/>
      <w:sz w:val="24"/>
      <w:szCs w:val="24"/>
    </w:rPr>
  </w:style>
  <w:style w:styleId="Heading4" w:type="paragraph">
    <w:name w:val="Heading 4"/>
    <w:basedOn w:val="Normal"/>
    <w:next w:val="BodyText"/>
    <w:uiPriority w:val="9"/>
    <w:unhideWhenUsed/>
    <w:qFormat/>
    <w:pPr>
      <w:keepNext/>
      <w:keepLines/>
      <w:spacing w:after="120" w:before="200"/>
      <w:outlineLvl w:val="3"/>
    </w:pPr>
    <w:rPr>
      <w:rFonts w:ascii="Times New Roman" w:cs="Times New Roman" w:eastAsia="Times New Roman" w:hAnsi="Times New Roman"/>
      <w:i w:val="0"/>
      <w:b/>
      <w:bCs/>
      <w:color w:val="000000"/>
      <w:sz w:val="24"/>
      <w:szCs w:val="24"/>
    </w:rPr>
  </w:style>
  <w:style w:styleId="Heading5" w:type="paragraph">
    <w:name w:val="Heading 5"/>
    <w:basedOn w:val="Normal"/>
    <w:next w:val="BodyText"/>
    <w:uiPriority w:val="9"/>
    <w:unhideWhenUsed/>
    <w:qFormat/>
    <w:pPr>
      <w:keepNext/>
      <w:keepLines/>
      <w:spacing w:after="0" w:before="200"/>
      <w:outlineLvl w:val="4"/>
    </w:pPr>
    <w:rPr>
      <w:rFonts w:ascii="Times New Roman" w:cs="Times New Roman" w:eastAsia="Times New Roman" w:hAnsi="Times New Roman"/>
      <w:iCs/>
      <w:color w:val="000000"/>
      <w:sz w:val="24"/>
      <w:szCs w:val="24"/>
    </w:rPr>
  </w:style>
  <w:style w:styleId="Heading6" w:type="paragraph">
    <w:name w:val="Heading 6"/>
    <w:basedOn w:val="Normal"/>
    <w:next w:val="BodyText"/>
    <w:uiPriority w:val="9"/>
    <w:unhideWhenUsed/>
    <w:qFormat/>
    <w:pPr>
      <w:keepNext/>
      <w:keepLines/>
      <w:spacing w:after="0" w:before="200"/>
      <w:outlineLvl w:val="5"/>
    </w:pPr>
    <w:rPr>
      <w:rFonts w:ascii="Times New Roman" w:cs="Times New Roman" w:eastAsia="Times New Roman" w:hAnsi="Times New Roman"/>
      <w:color w:val="000000"/>
      <w:sz w:val="24"/>
      <w:szCs w:val="24"/>
    </w:rPr>
  </w:style>
  <w:style w:styleId="Heading7" w:type="paragraph">
    <w:name w:val="Heading 7"/>
    <w:basedOn w:val="Normal"/>
    <w:next w:val="BodyText"/>
    <w:uiPriority w:val="9"/>
    <w:unhideWhenUsed/>
    <w:qFormat/>
    <w:pPr>
      <w:keepNext/>
      <w:keepLines/>
      <w:spacing w:after="0" w:before="200"/>
      <w:outlineLvl w:val="6"/>
    </w:pPr>
    <w:rPr>
      <w:rFonts w:ascii="Times New Roman" w:cs="Times New Roman" w:eastAsia="Times New Roman" w:hAnsi="Times New Roman"/>
      <w:color w:val="000000"/>
      <w:sz w:val="24"/>
      <w:szCs w:val="24"/>
    </w:rPr>
  </w:style>
  <w:style w:styleId="Heading8" w:type="paragraph">
    <w:name w:val="Heading 8"/>
    <w:basedOn w:val="Normal"/>
    <w:next w:val="BodyText"/>
    <w:uiPriority w:val="9"/>
    <w:unhideWhenUsed/>
    <w:qFormat/>
    <w:pPr>
      <w:keepNext/>
      <w:keepLines/>
      <w:spacing w:after="0" w:before="200"/>
      <w:outlineLvl w:val="7"/>
    </w:pPr>
    <w:rPr>
      <w:rFonts w:ascii="Times New Roman" w:cs="Times New Roman" w:eastAsia="Times New Roman" w:hAnsi="Times New Roman"/>
      <w:color w:val="000000"/>
      <w:sz w:val="24"/>
      <w:szCs w:val="24"/>
    </w:rPr>
  </w:style>
  <w:style w:styleId="Heading9" w:type="paragraph">
    <w:name w:val="Heading 9"/>
    <w:basedOn w:val="Normal"/>
    <w:next w:val="BodyText"/>
    <w:uiPriority w:val="9"/>
    <w:unhideWhenUsed/>
    <w:qFormat/>
    <w:pPr>
      <w:keepNext/>
      <w:keepLines/>
      <w:spacing w:after="0" w:before="200"/>
      <w:outlineLvl w:val="8"/>
    </w:pPr>
    <w:rPr>
      <w:rFonts w:ascii="Times New Roman" w:cs="Times New Roman" w:eastAsia="Times New Roman" w:hAnsi="Times New Roman"/>
      <w:color w:val="000000"/>
      <w:sz w:val="24"/>
      <w:szCs w:val="24"/>
    </w:rPr>
  </w:style>
  <w:style w:styleId="BlockText" w:type="paragraph">
    <w:name w:val="Block Text"/>
    <w:basedOn w:val="BodyText"/>
    <w:next w:val="BodyText"/>
    <w:uiPriority w:val="9"/>
    <w:unhideWhenUsed/>
    <w:qFormat/>
    <w:pPr>
      <w:spacing w:after="0" w:before="0" w:line="240" w:lineRule="auto"/>
      <w:ind w:firstLine="0" w:left="720" w:right="720"/>
    </w:pPr>
    <w:rPr>
      <w:rFonts w:ascii="Times New Roman" w:cs="Times New Roman" w:eastAsia="Times New Roman" w:hAnsi="Times New Roman"/>
      <w:color w:val="000000"/>
      <w:sz w:val="24"/>
    </w:rPr>
  </w:style>
  <w:style w:styleId="FootnoteText" w:type="paragraph">
    <w:name w:val="Footnote Text"/>
    <w:basedOn w:val="Normal"/>
    <w:next w:val="FootnoteText"/>
    <w:uiPriority w:val="9"/>
    <w:unhideWhenUsed/>
    <w:qFormat/>
    <w:rPr>
      <w:rFonts w:ascii="Times New Roman" w:cs="Times New Roman" w:eastAsia="Times New Roman" w:hAnsi="Times New Roman"/>
      <w:color w:val="000000"/>
    </w:rPr>
  </w:style>
  <w:style w:default="1" w:styleId="DefaultParagraphFont" w:type="character">
    <w:name w:val="Default Paragraph Font"/>
    <w:semiHidden/>
    <w:unhideWhenUsed/>
    <w:rPr>
      <w:rFonts w:ascii="Times New Roman" w:cs="Times New Roman" w:eastAsia="Times New Roman" w:hAnsi="Times New Roman"/>
      <w:color w:val="000000"/>
    </w:rPr>
  </w:style>
  <w:style w:default="1" w:styleId="Table" w:type="table">
    <w:name w:val="Table"/>
    <w:basedOn w:val="TableNormal"/>
    <w:semiHidden/>
    <w:unhideWhenUsed/>
    <w:qFormat/>
    <w:tblPr>
      <w:tblInd w:type="dxa" w:w="0"/>
      <w:tblBorders>
        <w:top w:color="1A2B3C" w:space="0" w:sz="8" w:val="single"/>
        <w:bottom w:color="1A2B3C" w:space="0" w:sz="8" w:val="single"/>
        <w:insideH w:color="9AA5AE" w:space="0" w:sz="4" w:val="single"/>
      </w:tblBorders>
      <w:tblCellMar>
        <w:top w:type="dxa" w:w="0"/>
        <w:left w:type="dxa" w:w="108"/>
        <w:bottom w:type="dxa" w:w="0"/>
        <w:right w:type="dxa" w:w="108"/>
      </w:tblCellMar>
      <w:tblCellMar>
        <w:top w:type="dxa" w:w="50"/>
        <w:bottom w:type="dxa" w:w="50"/>
        <w:left w:type="dxa" w:w="80"/>
        <w:right w:type="dxa" w:w="80"/>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rFonts w:ascii="Times New Roman" w:cs="Times New Roman" w:eastAsia="Times New Roman" w:hAnsi="Times New Roman"/>
      <w:b/>
      <w:color w:val="000000"/>
    </w:rPr>
  </w:style>
  <w:style w:customStyle="1" w:styleId="Definition" w:type="paragraph">
    <w:name w:val="Definition"/>
    <w:basedOn w:val="Normal"/>
    <w:rPr>
      <w:rFonts w:ascii="Times New Roman" w:cs="Times New Roman" w:eastAsia="Times New Roman" w:hAnsi="Times New Roman"/>
      <w:color w:val="000000"/>
    </w:rPr>
  </w:style>
  <w:style w:styleId="Caption" w:type="paragraph">
    <w:name w:val="Caption"/>
    <w:basedOn w:val="Normal"/>
    <w:link w:val="BodyTextChar"/>
    <w:pPr>
      <w:spacing w:after="120" w:before="0"/>
    </w:pPr>
    <w:rPr>
      <w:rFonts w:ascii="Times New Roman" w:cs="Times New Roman" w:eastAsia="Times New Roman" w:hAnsi="Times New Roman"/>
      <w:i/>
      <w:color w:val="000000"/>
    </w:rPr>
  </w:style>
  <w:style w:customStyle="1" w:styleId="TableCaption" w:type="paragraph">
    <w:name w:val="Table Caption"/>
    <w:basedOn w:val="Caption"/>
    <w:pPr>
      <w:keepNext/>
    </w:pPr>
    <w:rPr>
      <w:rFonts w:ascii="Times New Roman" w:cs="Times New Roman" w:eastAsia="Times New Roman" w:hAnsi="Times New Roman"/>
      <w:color w:val="000000"/>
    </w:rPr>
  </w:style>
  <w:style w:customStyle="1" w:styleId="ImageCaption" w:type="paragraph">
    <w:name w:val="Image Caption"/>
    <w:basedOn w:val="Caption"/>
    <w:rPr>
      <w:rFonts w:ascii="Times New Roman" w:cs="Times New Roman" w:eastAsia="Times New Roman" w:hAnsi="Times New Roman"/>
      <w:color w:val="000000"/>
    </w:rPr>
  </w:style>
  <w:style w:customStyle="1" w:styleId="Figure" w:type="paragraph">
    <w:name w:val="Figure"/>
    <w:basedOn w:val="Normal"/>
    <w:rPr>
      <w:rFonts w:ascii="Times New Roman" w:cs="Times New Roman" w:eastAsia="Times New Roman" w:hAnsi="Times New Roman"/>
      <w:color w:val="000000"/>
    </w:rPr>
  </w:style>
  <w:style w:customStyle="1" w:styleId="CaptionedFigure" w:type="paragraph">
    <w:name w:val="Captioned Figure"/>
    <w:basedOn w:val="Figure"/>
    <w:pPr>
      <w:keepNext/>
    </w:pPr>
    <w:rPr>
      <w:rFonts w:ascii="Times New Roman" w:cs="Times New Roman" w:eastAsia="Times New Roman" w:hAnsi="Times New Roman"/>
      <w:color w:val="000000"/>
    </w:rPr>
  </w:style>
  <w:style w:customStyle="1" w:styleId="BodyTextChar" w:type="character">
    <w:name w:val="Body Text Char"/>
    <w:basedOn w:val="DefaultParagraphFont"/>
    <w:link w:val="BodyText"/>
    <w:rPr>
      <w:rFonts w:ascii="Times New Roman" w:cs="Times New Roman" w:eastAsia="Times New Roman" w:hAnsi="Times New Roman"/>
      <w:color w:val="000000"/>
    </w:rPr>
  </w:style>
  <w:style w:customStyle="1" w:styleId="VerbatimChar" w:type="character">
    <w:name w:val="Verbatim Char"/>
    <w:basedOn w:val="BodyTextChar"/>
    <w:rPr>
      <w:rFonts w:ascii="Times New Roman" w:cs="Times New Roman" w:eastAsia="Times New Roman" w:hAnsi="Times New Roman"/>
      <w:color w:val="000000"/>
      <w:sz w:val="22"/>
    </w:rPr>
  </w:style>
  <w:style w:customStyle="1" w:styleId="SectionNumber" w:type="character">
    <w:name w:val="Section Number"/>
    <w:basedOn w:val="BodyTextChar"/>
    <w:rPr>
      <w:rFonts w:ascii="Times New Roman" w:cs="Times New Roman" w:eastAsia="Times New Roman" w:hAnsi="Times New Roman"/>
      <w:color w:val="000000"/>
    </w:rPr>
  </w:style>
  <w:style w:styleId="FootnoteReference" w:type="character">
    <w:name w:val="Footnote Reference"/>
    <w:basedOn w:val="BodyTextChar"/>
    <w:rPr>
      <w:rFonts w:ascii="Times New Roman" w:cs="Times New Roman" w:eastAsia="Times New Roman" w:hAnsi="Times New Roman"/>
      <w:color w:val="000000"/>
      <w:vertAlign w:val="superscript"/>
    </w:rPr>
  </w:style>
  <w:style w:styleId="Hyperlink" w:type="character">
    <w:name w:val="Hyperlink"/>
    <w:basedOn w:val="BodyTextChar"/>
    <w:rPr>
      <w:rFonts w:ascii="Times New Roman" w:cs="Times New Roman" w:eastAsia="Times New Roman" w:hAnsi="Times New Roman"/>
      <w:color w:val="1F6E6E"/>
    </w:rPr>
  </w:style>
  <w:style w:styleId="TOCHeading" w:type="paragraph">
    <w:name w:val="TOC Heading"/>
    <w:basedOn w:val="Heading1"/>
    <w:next w:val="BodyText"/>
    <w:uiPriority w:val="39"/>
    <w:unhideWhenUsed/>
    <w:qFormat/>
    <w:pPr>
      <w:spacing w:before="240" w:line="259" w:lineRule="auto"/>
      <w:outlineLvl w:val="9"/>
    </w:pPr>
    <w:rPr>
      <w:rFonts w:ascii="Times New Roman" w:cs="Times New Roman" w:eastAsia="Times New Roman" w:hAnsi="Times New Roman"/>
      <w:b w:val="0"/>
      <w:bCs w:val="0"/>
      <w:color w:val="000000"/>
    </w:rPr>
  </w:style>
  <w:style w:type="paragraph" w:customStyle="1" w:styleId="CoverKicker">
    <w:name w:val="Cover Kicker"/>
    <w:basedOn w:val="BodyText"/>
    <w:qFormat/>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20" Type="http://schemas.openxmlformats.org/officeDocument/2006/relationships/hyperlink" Target="https://nhilaw.com/issues/a5.html" TargetMode="External"/><Relationship Id="rId21" Type="http://schemas.openxmlformats.org/officeDocument/2006/relationships/hyperlink" Target="https://nhilaw.com/issues/e3.html" TargetMode="Externa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0" Type="http://schemas.openxmlformats.org/officeDocument/2006/relationships/hyperlink" Target="https://nhilaw.com/issues/a5.html" TargetMode="External"/><Relationship Id="rId21" Type="http://schemas.openxmlformats.org/officeDocument/2006/relationships/hyperlink" Target="https://nhilaw.com/issues/e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E3-1. Declaration of Provenance and Chain of Custody for Found Material</dc:title>
  <dc:creator>nhilaw.com</dc:creator>
  <cp:keywords/>
  <dcterms:created xsi:type="dcterms:W3CDTF">2026-10-19T03:14:11Z</dcterms:created>
  <dcterms:modified xsi:type="dcterms:W3CDTF">2026-10-19T03:14:11Z</dcterms:modified>
  <dc:description>Sample template for use by or with a licensed attorney. Not legal advice. Laws differ by jurisdiction and change; adapt the document to your facts and check every citation before relying on it. Version 1.10, October 2026. Legal information, not legal advi</dc:description>
</cp:coreProperties>
</file>

<file path=docProps/custom.xml><?xml version="1.0" encoding="utf-8"?>
<Properties xmlns="http://schemas.openxmlformats.org/officeDocument/2006/custom-properties" xmlns:vt="http://schemas.openxmlformats.org/officeDocument/2006/docPropsVTypes"/>
</file>